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CDD0" w14:textId="77777777" w:rsidR="0018798A" w:rsidRDefault="0018798A" w:rsidP="0018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94B">
        <w:rPr>
          <w:rFonts w:ascii="Times New Roman" w:hAnsi="Times New Roman" w:cs="Times New Roman"/>
          <w:b/>
          <w:sz w:val="24"/>
          <w:szCs w:val="24"/>
        </w:rPr>
        <w:t xml:space="preserve">ОБЩИЕ ПРАВИЛА ПОДАЧИ И РАССМОТРЕНИЯ </w:t>
      </w:r>
    </w:p>
    <w:p w14:paraId="67807329" w14:textId="77777777" w:rsidR="0018798A" w:rsidRDefault="0018798A" w:rsidP="0018798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94B">
        <w:rPr>
          <w:rFonts w:ascii="Times New Roman" w:hAnsi="Times New Roman" w:cs="Times New Roman"/>
          <w:b/>
          <w:sz w:val="24"/>
          <w:szCs w:val="24"/>
        </w:rPr>
        <w:t>АПЕЛЛЯЦИЙ</w:t>
      </w:r>
    </w:p>
    <w:p w14:paraId="689977BA" w14:textId="77777777" w:rsidR="000226EA" w:rsidRPr="00B7394B" w:rsidRDefault="000226EA" w:rsidP="0018798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9B567" w14:textId="77777777" w:rsidR="000226EA" w:rsidRDefault="0018798A" w:rsidP="000226EA">
      <w:pPr>
        <w:pStyle w:val="a7"/>
        <w:numPr>
          <w:ilvl w:val="0"/>
          <w:numId w:val="8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6EA">
        <w:rPr>
          <w:rFonts w:ascii="Times New Roman" w:hAnsi="Times New Roman" w:cs="Times New Roman"/>
          <w:sz w:val="24"/>
          <w:szCs w:val="24"/>
        </w:rPr>
        <w:t>По результатам вступительного испытания поступающий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14:paraId="632150F0" w14:textId="77777777" w:rsidR="000226EA" w:rsidRDefault="0018798A" w:rsidP="000226EA">
      <w:pPr>
        <w:pStyle w:val="a7"/>
        <w:numPr>
          <w:ilvl w:val="0"/>
          <w:numId w:val="8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6EA">
        <w:rPr>
          <w:rFonts w:ascii="Times New Roman" w:hAnsi="Times New Roman" w:cs="Times New Roman"/>
          <w:sz w:val="24"/>
          <w:szCs w:val="24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3C3D04CA" w14:textId="77777777" w:rsidR="000226EA" w:rsidRDefault="0018798A" w:rsidP="000226EA">
      <w:pPr>
        <w:pStyle w:val="a7"/>
        <w:numPr>
          <w:ilvl w:val="0"/>
          <w:numId w:val="8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6EA">
        <w:rPr>
          <w:rFonts w:ascii="Times New Roman" w:hAnsi="Times New Roman" w:cs="Times New Roman"/>
          <w:sz w:val="24"/>
          <w:szCs w:val="24"/>
        </w:rPr>
        <w:t>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Колледжем. Приёмная комиссия обеспечивает приём апелляций в течение всего рабочего дня. 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14:paraId="655E383F" w14:textId="77777777" w:rsidR="000226EA" w:rsidRDefault="0018798A" w:rsidP="000226EA">
      <w:pPr>
        <w:pStyle w:val="a7"/>
        <w:numPr>
          <w:ilvl w:val="0"/>
          <w:numId w:val="8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6EA">
        <w:rPr>
          <w:rFonts w:ascii="Times New Roman" w:hAnsi="Times New Roman" w:cs="Times New Roman"/>
          <w:sz w:val="24"/>
          <w:szCs w:val="24"/>
        </w:rPr>
        <w:t>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14:paraId="0F4B6F4C" w14:textId="77777777" w:rsidR="000226EA" w:rsidRDefault="0018798A" w:rsidP="000226EA">
      <w:pPr>
        <w:pStyle w:val="a7"/>
        <w:numPr>
          <w:ilvl w:val="0"/>
          <w:numId w:val="8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6EA">
        <w:rPr>
          <w:rFonts w:ascii="Times New Roman" w:hAnsi="Times New Roman" w:cs="Times New Roman"/>
          <w:sz w:val="24"/>
          <w:szCs w:val="24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14:paraId="7998217E" w14:textId="77777777" w:rsidR="000226EA" w:rsidRDefault="0018798A" w:rsidP="000226EA">
      <w:pPr>
        <w:pStyle w:val="a7"/>
        <w:numPr>
          <w:ilvl w:val="0"/>
          <w:numId w:val="8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6EA">
        <w:rPr>
          <w:rFonts w:ascii="Times New Roman" w:hAnsi="Times New Roman" w:cs="Times New Roman"/>
          <w:sz w:val="24"/>
          <w:szCs w:val="24"/>
        </w:rPr>
        <w:t xml:space="preserve"> С несовершеннолетним поступающим имеет право присутствовать один из родителей (законных представителей).</w:t>
      </w:r>
    </w:p>
    <w:p w14:paraId="02377705" w14:textId="77777777" w:rsidR="000226EA" w:rsidRDefault="0018798A" w:rsidP="000226EA">
      <w:pPr>
        <w:pStyle w:val="a7"/>
        <w:numPr>
          <w:ilvl w:val="0"/>
          <w:numId w:val="8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6EA">
        <w:rPr>
          <w:rFonts w:ascii="Times New Roman" w:hAnsi="Times New Roman" w:cs="Times New Roman"/>
          <w:sz w:val="24"/>
          <w:szCs w:val="24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её заседании. При равенстве голосов решающим является голос председательствующего на заседании апелляционной комиссии.</w:t>
      </w:r>
    </w:p>
    <w:p w14:paraId="14E18588" w14:textId="3C96DA0A" w:rsidR="0018798A" w:rsidRPr="000226EA" w:rsidRDefault="0018798A" w:rsidP="000226EA">
      <w:pPr>
        <w:pStyle w:val="a7"/>
        <w:numPr>
          <w:ilvl w:val="0"/>
          <w:numId w:val="8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6EA">
        <w:rPr>
          <w:rFonts w:ascii="Times New Roman" w:hAnsi="Times New Roman" w:cs="Times New Roman"/>
          <w:sz w:val="24"/>
          <w:szCs w:val="24"/>
        </w:rPr>
        <w:t>После рассмотрения апелляции выносится решение апелляционной комиссии об оценке по вступительному испытанию. Оформленное протоколом решение апелляционной комиссии доводится до сведения поступающего, (под роспись).</w:t>
      </w:r>
    </w:p>
    <w:p w14:paraId="40E142FA" w14:textId="77777777" w:rsidR="0037155C" w:rsidRP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A760E7" w14:textId="77777777" w:rsidR="0037155C" w:rsidRDefault="0037155C"/>
    <w:p w14:paraId="7F0F0B47" w14:textId="77777777" w:rsidR="0037155C" w:rsidRDefault="0037155C" w:rsidP="0037155C">
      <w:pPr>
        <w:jc w:val="center"/>
      </w:pPr>
    </w:p>
    <w:sectPr w:rsidR="0037155C" w:rsidSect="0002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824"/>
    <w:multiLevelType w:val="hybridMultilevel"/>
    <w:tmpl w:val="7E84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1876"/>
    <w:multiLevelType w:val="hybridMultilevel"/>
    <w:tmpl w:val="AAEA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C1843"/>
    <w:multiLevelType w:val="hybridMultilevel"/>
    <w:tmpl w:val="D8EC574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54E5DCC"/>
    <w:multiLevelType w:val="hybridMultilevel"/>
    <w:tmpl w:val="4DF40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2D8D"/>
    <w:multiLevelType w:val="hybridMultilevel"/>
    <w:tmpl w:val="241E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47A05"/>
    <w:multiLevelType w:val="hybridMultilevel"/>
    <w:tmpl w:val="4AF8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C0241"/>
    <w:multiLevelType w:val="hybridMultilevel"/>
    <w:tmpl w:val="4AA4E7AE"/>
    <w:lvl w:ilvl="0" w:tplc="08843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A42B0"/>
    <w:multiLevelType w:val="hybridMultilevel"/>
    <w:tmpl w:val="5D72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2149">
    <w:abstractNumId w:val="6"/>
  </w:num>
  <w:num w:numId="2" w16cid:durableId="1200820726">
    <w:abstractNumId w:val="5"/>
  </w:num>
  <w:num w:numId="3" w16cid:durableId="789015574">
    <w:abstractNumId w:val="4"/>
  </w:num>
  <w:num w:numId="4" w16cid:durableId="780879868">
    <w:abstractNumId w:val="1"/>
  </w:num>
  <w:num w:numId="5" w16cid:durableId="1873030294">
    <w:abstractNumId w:val="3"/>
  </w:num>
  <w:num w:numId="6" w16cid:durableId="1594244648">
    <w:abstractNumId w:val="0"/>
  </w:num>
  <w:num w:numId="7" w16cid:durableId="654067298">
    <w:abstractNumId w:val="7"/>
  </w:num>
  <w:num w:numId="8" w16cid:durableId="1447576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C"/>
    <w:rsid w:val="000226EA"/>
    <w:rsid w:val="0018798A"/>
    <w:rsid w:val="0037155C"/>
    <w:rsid w:val="005E3A0D"/>
    <w:rsid w:val="008C01E3"/>
    <w:rsid w:val="00EC2E9E"/>
    <w:rsid w:val="00F06469"/>
    <w:rsid w:val="00F0672D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B16"/>
  <w15:chartTrackingRefBased/>
  <w15:docId w15:val="{BC7D1E74-A454-4D14-8BB6-1B384E4D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A0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5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5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5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5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1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Harex</dc:creator>
  <cp:keywords/>
  <dc:description/>
  <cp:lastModifiedBy>Harex</cp:lastModifiedBy>
  <cp:revision>3</cp:revision>
  <dcterms:created xsi:type="dcterms:W3CDTF">2025-03-11T15:44:00Z</dcterms:created>
  <dcterms:modified xsi:type="dcterms:W3CDTF">2025-03-12T07:29:00Z</dcterms:modified>
</cp:coreProperties>
</file>